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0000ff"/>
          <w:sz w:val="20"/>
          <w:szCs w:val="20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APPLICATION FOR MEMBERSHIP</w:t>
      </w:r>
    </w:p>
    <w:p>
      <w:pPr>
        <w:pStyle w:val="Normal.0"/>
        <w:jc w:val="center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18"/>
          <w:szCs w:val="18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18"/>
          <w:szCs w:val="18"/>
          <w:u w:color="0000ff"/>
          <w14:textFill>
            <w14:solidFill>
              <w14:srgbClr w14:val="0000FF"/>
            </w14:solidFill>
          </w14:textFill>
        </w:rPr>
      </w:pPr>
    </w:p>
    <w:tbl>
      <w:tblPr>
        <w:tblW w:w="1414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5"/>
        <w:gridCol w:w="5241"/>
        <w:gridCol w:w="8502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1</w:t>
            </w:r>
          </w:p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Name of Organisation</w:t>
            </w:r>
          </w:p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In your own Language</w:t>
            </w:r>
          </w:p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In English</w:t>
            </w:r>
          </w:p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2</w:t>
            </w:r>
          </w:p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Date of Establishment</w:t>
            </w:r>
          </w:p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3</w:t>
            </w:r>
          </w:p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Form of Governance/Statutory Regulations</w:t>
            </w:r>
          </w:p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4</w:t>
            </w:r>
          </w:p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rPr>
                <w:rFonts w:ascii="Century Gothic" w:cs="Century Gothic" w:hAnsi="Century Gothic" w:eastAsia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Address</w:t>
            </w:r>
          </w:p>
          <w:p>
            <w:pPr>
              <w:pStyle w:val="Normal.0"/>
              <w:spacing w:before="120" w:after="120"/>
              <w:rPr>
                <w:rFonts w:ascii="Century Gothic" w:cs="Century Gothic" w:hAnsi="Century Gothic" w:eastAsia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</w:p>
          <w:p>
            <w:pPr>
              <w:pStyle w:val="Normal.0"/>
              <w:spacing w:before="120" w:after="120"/>
            </w:pPr>
            <w:r>
              <w:rPr>
                <w:rFonts w:ascii="Century Gothic" w:cs="Century Gothic" w:hAnsi="Century Gothic" w:eastAsia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</w:r>
          </w:p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Website Address (if applicable)</w:t>
            </w:r>
          </w:p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5</w:t>
            </w:r>
          </w:p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Contact Person</w:t>
            </w:r>
          </w:p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Name</w:t>
            </w:r>
          </w:p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4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Job Title</w:t>
            </w:r>
          </w:p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5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Telephone Number (with International Code)</w:t>
            </w:r>
          </w:p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6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Fax Number (with International Code)</w:t>
            </w:r>
          </w:p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7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EMail Address</w:t>
            </w:r>
          </w:p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Alternative Contact Person</w:t>
            </w:r>
          </w:p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8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Name</w:t>
            </w:r>
          </w:p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9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Job Title</w:t>
            </w:r>
          </w:p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0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Telephone Number (with International Code)</w:t>
            </w:r>
          </w:p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1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Fax Number (with International Code)</w:t>
            </w:r>
          </w:p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2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EMail Address</w:t>
            </w:r>
          </w:p>
        </w:tc>
        <w:tc>
          <w:tcPr>
            <w:tcW w:type="dxa" w:w="85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18"/>
          <w:szCs w:val="18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widowControl w:val="0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18"/>
          <w:szCs w:val="18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414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5"/>
        <w:gridCol w:w="5241"/>
        <w:gridCol w:w="1402"/>
        <w:gridCol w:w="1533"/>
        <w:gridCol w:w="1388"/>
        <w:gridCol w:w="1382"/>
        <w:gridCol w:w="1398"/>
        <w:gridCol w:w="1399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6</w:t>
            </w:r>
          </w:p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Information about your Organisation</w:t>
            </w:r>
          </w:p>
        </w:tc>
        <w:tc>
          <w:tcPr>
            <w:tcW w:type="dxa" w:w="8502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Please include any brochures, pamphlets, other information about your organisation if available</w:t>
            </w:r>
          </w:p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43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Please select the categories that suit you best, and add notes on a separate sheet if you wish</w:t>
            </w:r>
          </w:p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Type of Establishment</w:t>
            </w:r>
          </w:p>
        </w:tc>
        <w:tc>
          <w:tcPr>
            <w:tcW w:type="dxa" w:w="1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Mainstream</w:t>
            </w:r>
          </w:p>
        </w:tc>
        <w:tc>
          <w:tcPr>
            <w:tcW w:type="dxa" w:w="15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Special Deaf Establishment</w:t>
            </w:r>
          </w:p>
        </w:tc>
        <w:tc>
          <w:tcPr>
            <w:tcW w:type="dxa" w:w="13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Public Authority</w:t>
            </w:r>
          </w:p>
        </w:tc>
        <w:tc>
          <w:tcPr>
            <w:tcW w:type="dxa" w:w="1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Private/ NGO</w:t>
            </w:r>
          </w:p>
        </w:tc>
        <w:tc>
          <w:tcPr>
            <w:tcW w:type="dxa" w:w="1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Non-Residential</w:t>
            </w:r>
          </w:p>
        </w:tc>
        <w:tc>
          <w:tcPr>
            <w:tcW w:type="dxa" w:w="13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Century Gothic" w:cs="Century Gothic" w:hAnsi="Century Gothic" w:eastAsia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Residential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Facility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3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Nursery school</w:t>
            </w:r>
          </w:p>
        </w:tc>
        <w:tc>
          <w:tcPr>
            <w:tcW w:type="dxa" w:w="1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4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Primary school</w:t>
            </w:r>
          </w:p>
        </w:tc>
        <w:tc>
          <w:tcPr>
            <w:tcW w:type="dxa" w:w="1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5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Secondary school (incl. Vocational / technical)</w:t>
            </w:r>
          </w:p>
        </w:tc>
        <w:tc>
          <w:tcPr>
            <w:tcW w:type="dxa" w:w="1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6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Higher education institution</w:t>
            </w:r>
          </w:p>
        </w:tc>
        <w:tc>
          <w:tcPr>
            <w:tcW w:type="dxa" w:w="1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7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Adult or continuing education provider</w:t>
            </w:r>
          </w:p>
        </w:tc>
        <w:tc>
          <w:tcPr>
            <w:tcW w:type="dxa" w:w="1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8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Other Service Provider eg Care Home, Employment Service (regional/national)</w:t>
            </w:r>
          </w:p>
        </w:tc>
        <w:tc>
          <w:tcPr>
            <w:tcW w:type="dxa" w:w="1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9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Other Service Provider eg Care Home, Employment Service (European/International)</w:t>
            </w:r>
          </w:p>
        </w:tc>
        <w:tc>
          <w:tcPr>
            <w:tcW w:type="dxa" w:w="1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0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 xml:space="preserve">Association </w:t>
            </w:r>
          </w:p>
          <w:p>
            <w:pPr>
              <w:pStyle w:val="Normal.0"/>
              <w:bidi w:val="0"/>
              <w:spacing w:before="120"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Please give further information</w:t>
            </w:r>
          </w:p>
        </w:tc>
        <w:tc>
          <w:tcPr>
            <w:tcW w:type="dxa" w:w="1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1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 xml:space="preserve">Other type of organisation </w:t>
            </w:r>
          </w:p>
          <w:p>
            <w:pPr>
              <w:pStyle w:val="Normal.0"/>
              <w:bidi w:val="0"/>
              <w:spacing w:before="120"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Please give further information</w:t>
            </w:r>
          </w:p>
        </w:tc>
        <w:tc>
          <w:tcPr>
            <w:tcW w:type="dxa" w:w="1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rPr>
          <w:rFonts w:ascii="Arial Unicode MS" w:cs="Arial Unicode MS" w:hAnsi="Arial Unicode MS" w:eastAsia="Arial Unicode MS"/>
        </w:rPr>
      </w:pPr>
    </w:p>
    <w:p>
      <w:pPr>
        <w:pStyle w:val="Normal.0"/>
        <w:widowControl w:val="0"/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414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5"/>
        <w:gridCol w:w="5241"/>
        <w:gridCol w:w="1402"/>
        <w:gridCol w:w="1533"/>
        <w:gridCol w:w="1388"/>
        <w:gridCol w:w="1382"/>
        <w:gridCol w:w="1398"/>
        <w:gridCol w:w="1399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18"/>
                <w:szCs w:val="18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7</w:t>
            </w:r>
          </w:p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Approximate Size of your Organisation</w:t>
            </w:r>
          </w:p>
        </w:tc>
        <w:tc>
          <w:tcPr>
            <w:tcW w:type="dxa" w:w="8502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Ages</w:t>
            </w:r>
          </w:p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18"/>
                <w:szCs w:val="18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a)</w:t>
            </w:r>
          </w:p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/>
              <w:rPr>
                <w:rFonts w:ascii="Century Gothic" w:cs="Century Gothic" w:hAnsi="Century Gothic" w:eastAsia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 xml:space="preserve">Number of Pupils/Students/Residents/Clients </w:t>
            </w:r>
          </w:p>
          <w:p>
            <w:pPr>
              <w:pStyle w:val="Normal.0"/>
              <w:bidi w:val="0"/>
              <w:spacing w:after="120"/>
              <w:ind w:left="0" w:right="0" w:firstLine="0"/>
              <w:jc w:val="left"/>
              <w:rPr>
                <w:rtl w:val="0"/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if applicable</w:t>
            </w:r>
          </w:p>
        </w:tc>
        <w:tc>
          <w:tcPr>
            <w:tcW w:type="dxa" w:w="1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 xml:space="preserve">0 </w:t>
            </w:r>
            <w:r>
              <w:rPr>
                <w:rFonts w:ascii="Century Gothic" w:hAnsi="Century Gothic" w:hint="default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 xml:space="preserve">– </w:t>
            </w: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5 (6)</w:t>
            </w:r>
          </w:p>
        </w:tc>
        <w:tc>
          <w:tcPr>
            <w:tcW w:type="dxa" w:w="15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5 (6) - 10</w:t>
            </w:r>
          </w:p>
        </w:tc>
        <w:tc>
          <w:tcPr>
            <w:tcW w:type="dxa" w:w="13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11 - 16</w:t>
            </w:r>
          </w:p>
        </w:tc>
        <w:tc>
          <w:tcPr>
            <w:tcW w:type="dxa" w:w="1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17 - 19</w:t>
            </w:r>
          </w:p>
        </w:tc>
        <w:tc>
          <w:tcPr>
            <w:tcW w:type="dxa" w:w="1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20 - 25</w:t>
            </w:r>
          </w:p>
        </w:tc>
        <w:tc>
          <w:tcPr>
            <w:tcW w:type="dxa" w:w="13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25+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2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Boys/Men</w:t>
            </w:r>
          </w:p>
        </w:tc>
        <w:tc>
          <w:tcPr>
            <w:tcW w:type="dxa" w:w="1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3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Girls/Women</w:t>
            </w:r>
          </w:p>
        </w:tc>
        <w:tc>
          <w:tcPr>
            <w:tcW w:type="dxa" w:w="14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2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18"/>
                <w:szCs w:val="18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b)</w:t>
            </w:r>
          </w:p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Number of Staff</w:t>
            </w:r>
          </w:p>
        </w:tc>
        <w:tc>
          <w:tcPr>
            <w:tcW w:type="dxa" w:w="432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Qualified to teach Deaf Pupils/Students</w:t>
            </w:r>
          </w:p>
        </w:tc>
        <w:tc>
          <w:tcPr>
            <w:tcW w:type="dxa" w:w="417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Not Qualified to teach Deaf Pupils/Students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4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Teachers</w:t>
            </w:r>
          </w:p>
        </w:tc>
        <w:tc>
          <w:tcPr>
            <w:tcW w:type="dxa" w:w="432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5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Teaching Assistants or equivalent</w:t>
            </w:r>
          </w:p>
        </w:tc>
        <w:tc>
          <w:tcPr>
            <w:tcW w:type="dxa" w:w="432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6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Residential Staff</w:t>
            </w:r>
          </w:p>
        </w:tc>
        <w:tc>
          <w:tcPr>
            <w:tcW w:type="dxa" w:w="432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7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Administrative Staff</w:t>
            </w:r>
          </w:p>
        </w:tc>
        <w:tc>
          <w:tcPr>
            <w:tcW w:type="dxa" w:w="432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8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Management Staff</w:t>
            </w:r>
          </w:p>
        </w:tc>
        <w:tc>
          <w:tcPr>
            <w:tcW w:type="dxa" w:w="432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9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Other Staff (eg Catering Staff, Gardeners, Drivers)</w:t>
            </w:r>
          </w:p>
        </w:tc>
        <w:tc>
          <w:tcPr>
            <w:tcW w:type="dxa" w:w="4323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rPr>
          <w:rFonts w:ascii="Arial Unicode MS" w:cs="Arial Unicode MS" w:hAnsi="Arial Unicode MS" w:eastAsia="Arial Unicode MS"/>
        </w:rPr>
      </w:pPr>
    </w:p>
    <w:p>
      <w:pPr>
        <w:pStyle w:val="Normal.0"/>
        <w:widowControl w:val="0"/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414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5"/>
        <w:gridCol w:w="5241"/>
        <w:gridCol w:w="4323"/>
        <w:gridCol w:w="4178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18"/>
                <w:szCs w:val="18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8</w:t>
            </w:r>
          </w:p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Form of Communication</w:t>
            </w:r>
          </w:p>
        </w:tc>
        <w:tc>
          <w:tcPr>
            <w:tcW w:type="dxa" w:w="43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4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Which is the preferred and taught form of communication in your establishment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0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Sign Language (if so, which form)</w:t>
            </w:r>
          </w:p>
        </w:tc>
        <w:tc>
          <w:tcPr>
            <w:tcW w:type="dxa" w:w="43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1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Oral Methods</w:t>
            </w:r>
          </w:p>
        </w:tc>
        <w:tc>
          <w:tcPr>
            <w:tcW w:type="dxa" w:w="43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2"/>
              </w:numPr>
              <w:spacing w:before="120" w:after="120"/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 xml:space="preserve">Other (please specify) </w:t>
            </w:r>
          </w:p>
        </w:tc>
        <w:tc>
          <w:tcPr>
            <w:tcW w:type="dxa" w:w="43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4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18"/>
                <w:szCs w:val="18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9</w:t>
            </w:r>
          </w:p>
        </w:tc>
        <w:tc>
          <w:tcPr>
            <w:tcW w:type="dxa" w:w="13742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 xml:space="preserve">Please add any additional information you may wish so that you can describe your organisation </w:t>
            </w:r>
            <w:r>
              <w:rPr>
                <w:rFonts w:ascii="Century Gothic" w:hAnsi="Century Gothic" w:hint="default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 xml:space="preserve">– </w:t>
            </w:r>
            <w:r>
              <w:rPr>
                <w:rFonts w:ascii="Century Gothic" w:hAnsi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its aims and purposes, its structure and organisation, its size, its methodologies, etc - to your own satisfaction</w:t>
            </w:r>
          </w:p>
        </w:tc>
      </w:tr>
    </w:tbl>
    <w:p>
      <w:pPr>
        <w:pStyle w:val="Normal.0"/>
        <w:widowControl w:val="0"/>
        <w:ind w:left="108" w:hanging="108"/>
        <w:rPr>
          <w:rFonts w:ascii="Arial Unicode MS" w:cs="Arial Unicode MS" w:hAnsi="Arial Unicode MS" w:eastAsia="Arial Unicode MS"/>
        </w:rPr>
      </w:pPr>
    </w:p>
    <w:p>
      <w:pPr>
        <w:pStyle w:val="Normal.0"/>
        <w:widowControl w:val="0"/>
      </w:pPr>
    </w:p>
    <w:p>
      <w:pPr>
        <w:pStyle w:val="Normal.0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ff"/>
          <w:sz w:val="18"/>
          <w:szCs w:val="18"/>
          <w:u w:color="0000ff"/>
          <w14:textFill>
            <w14:solidFill>
              <w14:srgbClr w14:val="0000FF"/>
            </w14:solidFill>
          </w14:textFill>
        </w:rPr>
        <w:br w:type="page"/>
      </w: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0000ff"/>
          <w:sz w:val="20"/>
          <w:szCs w:val="20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We have read and we agree with the Memorandum of Understanding for HIPEN, together with its Appendices A, B and C, as approved by the Member Organisations at their Meeting on 8</w:t>
      </w:r>
      <w:r>
        <w:rPr>
          <w:rFonts w:ascii="Century Gothic" w:hAnsi="Century Gothic"/>
          <w:b w:val="1"/>
          <w:bCs w:val="1"/>
          <w:outline w:val="0"/>
          <w:color w:val="0000ff"/>
          <w:sz w:val="20"/>
          <w:szCs w:val="20"/>
          <w:u w:color="0000ff"/>
          <w:vertAlign w:val="superscript"/>
          <w:rtl w:val="0"/>
          <w:lang w:val="en-US"/>
          <w14:textFill>
            <w14:solidFill>
              <w14:srgbClr w14:val="0000FF"/>
            </w14:solidFill>
          </w14:textFill>
        </w:rPr>
        <w:t>th</w:t>
      </w:r>
      <w:r>
        <w:rPr>
          <w:rFonts w:ascii="Century Gothic" w:hAnsi="Century Gothic"/>
          <w:b w:val="1"/>
          <w:bCs w:val="1"/>
          <w:outline w:val="0"/>
          <w:color w:val="0000ff"/>
          <w:sz w:val="20"/>
          <w:szCs w:val="20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 xml:space="preserve"> January 2007.</w:t>
      </w: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0000ff"/>
          <w:sz w:val="20"/>
          <w:szCs w:val="20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We wish to apply for Membership of HIPEN in accordance with the Memorandum of Understanding.</w:t>
      </w: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0000ff"/>
          <w:sz w:val="20"/>
          <w:szCs w:val="20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Signed by (Name and Job Title)</w:t>
      </w: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0000ff"/>
          <w:sz w:val="20"/>
          <w:szCs w:val="20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On behalf of (Organisation)</w:t>
      </w: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0000ff"/>
          <w:sz w:val="20"/>
          <w:szCs w:val="20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Date</w:t>
      </w: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0000ff"/>
          <w:sz w:val="20"/>
          <w:szCs w:val="20"/>
          <w:u w:color="0000ff"/>
          <w:rtl w:val="0"/>
          <w:lang w:val="en-US"/>
          <w14:textFill>
            <w14:solidFill>
              <w14:srgbClr w14:val="0000FF"/>
            </w14:solidFill>
          </w14:textFill>
        </w:rPr>
        <w:t>Please return this Form, together with any other Information, to</w:t>
      </w: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pPr>
    </w:p>
    <w:tbl>
      <w:tblPr>
        <w:tblW w:w="1417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87"/>
        <w:gridCol w:w="7087"/>
      </w:tblGrid>
      <w:tr>
        <w:tblPrEx>
          <w:shd w:val="clear" w:color="auto" w:fill="ced7e7"/>
        </w:tblPrEx>
        <w:trPr>
          <w:trHeight w:val="2160" w:hRule="atLeast"/>
        </w:trPr>
        <w:tc>
          <w:tcPr>
            <w:tcW w:type="dxa" w:w="70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Century Gothic" w:cs="Century Gothic" w:hAnsi="Century Gothic" w:eastAsia="Century Gothic"/>
                <w:b w:val="1"/>
                <w:bCs w:val="1"/>
                <w:outline w:val="0"/>
                <w:color w:val="521b92"/>
                <w:sz w:val="20"/>
                <w:szCs w:val="20"/>
                <w:u w:color="0000ff"/>
                <w:lang w:val="en-US"/>
                <w14:textFill>
                  <w14:solidFill>
                    <w14:srgbClr w14:val="531B93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521b92"/>
                <w:sz w:val="20"/>
                <w:szCs w:val="20"/>
                <w:u w:color="0000ff"/>
                <w:rtl w:val="0"/>
                <w:lang w:val="en-US"/>
                <w14:textFill>
                  <w14:solidFill>
                    <w14:srgbClr w14:val="531B93"/>
                  </w14:solidFill>
                </w14:textFill>
              </w:rPr>
              <w:t>Jeign Craig</w:t>
            </w:r>
          </w:p>
          <w:p>
            <w:pPr>
              <w:pStyle w:val="Normal.0"/>
              <w:jc w:val="both"/>
              <w:rPr>
                <w:rFonts w:ascii="Century Gothic" w:cs="Century Gothic" w:hAnsi="Century Gothic" w:eastAsia="Century Gothic"/>
                <w:b w:val="1"/>
                <w:bCs w:val="1"/>
                <w:outline w:val="0"/>
                <w:color w:val="521b92"/>
                <w:sz w:val="20"/>
                <w:szCs w:val="20"/>
                <w:u w:color="0000ff"/>
                <w:lang w:val="en-US"/>
                <w14:textFill>
                  <w14:solidFill>
                    <w14:srgbClr w14:val="531B93"/>
                  </w14:solidFill>
                </w14:textFill>
              </w:rPr>
            </w:pPr>
            <w:r>
              <w:rPr>
                <w:rFonts w:ascii="Century Gothic" w:hAnsi="Century Gothic"/>
                <w:b w:val="1"/>
                <w:bCs w:val="1"/>
                <w:outline w:val="0"/>
                <w:color w:val="521b92"/>
                <w:sz w:val="20"/>
                <w:szCs w:val="20"/>
                <w:u w:color="0000ff"/>
                <w:rtl w:val="0"/>
                <w:lang w:val="en-US"/>
                <w14:textFill>
                  <w14:solidFill>
                    <w14:srgbClr w14:val="531B93"/>
                  </w14:solidFill>
                </w14:textFill>
              </w:rPr>
              <w:t>Coordinator</w:t>
            </w:r>
          </w:p>
          <w:p>
            <w:pPr>
              <w:pStyle w:val="Normal.0"/>
              <w:jc w:val="both"/>
              <w:rPr>
                <w:rFonts w:ascii="Century Gothic" w:cs="Century Gothic" w:hAnsi="Century Gothic" w:eastAsia="Century Gothic"/>
                <w:b w:val="1"/>
                <w:bCs w:val="1"/>
                <w:outline w:val="0"/>
                <w:color w:val="0000ff"/>
                <w:sz w:val="20"/>
                <w:szCs w:val="20"/>
                <w:u w:color="0000ff"/>
                <w:lang w:val="en-US"/>
                <w14:textFill>
                  <w14:solidFill>
                    <w14:srgbClr w14:val="0000FF"/>
                  </w14:solidFill>
                </w14:textFill>
              </w:rPr>
            </w:pPr>
          </w:p>
          <w:p>
            <w:pPr>
              <w:pStyle w:val="Normal.0"/>
              <w:jc w:val="both"/>
            </w:pPr>
            <w:r>
              <w:rPr>
                <w:rStyle w:val="Hyperlink.0"/>
                <w:rFonts w:ascii="Century Gothic" w:cs="Century Gothic" w:hAnsi="Century Gothic" w:eastAsia="Century Gothic"/>
                <w:b w:val="1"/>
                <w:bCs w:val="1"/>
                <w:outline w:val="0"/>
                <w:color w:val="521b92"/>
                <w:sz w:val="20"/>
                <w:szCs w:val="20"/>
                <w:u w:val="single" w:color="0000ff"/>
                <w14:textFill>
                  <w14:solidFill>
                    <w14:srgbClr w14:val="531B93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entury Gothic" w:cs="Century Gothic" w:hAnsi="Century Gothic" w:eastAsia="Century Gothic"/>
                <w:b w:val="1"/>
                <w:bCs w:val="1"/>
                <w:outline w:val="0"/>
                <w:color w:val="521b92"/>
                <w:sz w:val="20"/>
                <w:szCs w:val="20"/>
                <w:u w:val="single" w:color="0000ff"/>
                <w14:textFill>
                  <w14:solidFill>
                    <w14:srgbClr w14:val="531B93"/>
                  </w14:solidFill>
                </w14:textFill>
              </w:rPr>
              <w:instrText xml:space="preserve"> HYPERLINK "mailto:jeigncraig34@icloud.com"</w:instrText>
            </w:r>
            <w:r>
              <w:rPr>
                <w:rStyle w:val="Hyperlink.0"/>
                <w:rFonts w:ascii="Century Gothic" w:cs="Century Gothic" w:hAnsi="Century Gothic" w:eastAsia="Century Gothic"/>
                <w:b w:val="1"/>
                <w:bCs w:val="1"/>
                <w:outline w:val="0"/>
                <w:color w:val="521b92"/>
                <w:sz w:val="20"/>
                <w:szCs w:val="20"/>
                <w:u w:val="single" w:color="0000ff"/>
                <w14:textFill>
                  <w14:solidFill>
                    <w14:srgbClr w14:val="531B93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entury Gothic" w:hAnsi="Century Gothic"/>
                <w:b w:val="1"/>
                <w:bCs w:val="1"/>
                <w:outline w:val="0"/>
                <w:color w:val="521b92"/>
                <w:sz w:val="20"/>
                <w:szCs w:val="20"/>
                <w:u w:val="single" w:color="0000ff"/>
                <w:rtl w:val="0"/>
                <w:lang w:val="en-US"/>
                <w14:textFill>
                  <w14:solidFill>
                    <w14:srgbClr w14:val="531B93"/>
                  </w14:solidFill>
                </w14:textFill>
              </w:rPr>
              <w:t>jeigncraig34@icloud.com</w:t>
            </w:r>
            <w:r>
              <w:rPr>
                <w:rFonts w:ascii="Century Gothic" w:cs="Century Gothic" w:hAnsi="Century Gothic" w:eastAsia="Century Gothic"/>
                <w:b w:val="1"/>
                <w:bCs w:val="1"/>
                <w:outline w:val="0"/>
                <w:color w:val="521b92"/>
                <w:sz w:val="20"/>
                <w:szCs w:val="20"/>
                <w:u w:color="0000ff"/>
                <w14:textFill>
                  <w14:solidFill>
                    <w14:srgbClr w14:val="531B93"/>
                  </w14:solidFill>
                </w14:textFill>
              </w:rPr>
              <w:fldChar w:fldCharType="end" w:fldLock="0"/>
            </w:r>
          </w:p>
        </w:tc>
        <w:tc>
          <w:tcPr>
            <w:tcW w:type="dxa" w:w="70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</w:pPr>
      <w:r>
        <w:rPr>
          <w:rFonts w:ascii="Century Gothic" w:cs="Century Gothic" w:hAnsi="Century Gothic" w:eastAsia="Century Gothic"/>
          <w:b w:val="1"/>
          <w:bCs w:val="1"/>
          <w:outline w:val="0"/>
          <w:color w:val="0000ff"/>
          <w:sz w:val="20"/>
          <w:szCs w:val="20"/>
          <w:u w:color="0000ff"/>
          <w14:textFill>
            <w14:solidFill>
              <w14:srgbClr w14:val="0000FF"/>
            </w14:solidFill>
          </w14:textFill>
        </w:rPr>
      </w:r>
    </w:p>
    <w:sectPr>
      <w:headerReference w:type="default" r:id="rId4"/>
      <w:footerReference w:type="default" r:id="rId5"/>
      <w:pgSz w:w="16840" w:h="11900" w:orient="landscape"/>
      <w:pgMar w:top="1800" w:right="1440" w:bottom="1618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ind w:right="360"/>
      <w:jc w:val="right"/>
      <w:rPr>
        <w:rFonts w:ascii="Century Gothic" w:cs="Century Gothic" w:hAnsi="Century Gothic" w:eastAsia="Century Gothic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</w:pPr>
    <w:r>
      <w:rPr>
        <w:rFonts w:ascii="Century Gothic" w:hAnsi="Century Gothic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 xml:space="preserve">                Page </w:t>
    </w:r>
    <w:r>
      <w:rPr>
        <w:rFonts w:ascii="Century Gothic" w:cs="Century Gothic" w:hAnsi="Century Gothic" w:eastAsia="Century Gothic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  <w:fldChar w:fldCharType="begin" w:fldLock="0"/>
    </w:r>
    <w:r>
      <w:rPr>
        <w:rFonts w:ascii="Century Gothic" w:cs="Century Gothic" w:hAnsi="Century Gothic" w:eastAsia="Century Gothic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  <w:instrText xml:space="preserve"> PAGE </w:instrText>
    </w:r>
    <w:r>
      <w:rPr>
        <w:rFonts w:ascii="Century Gothic" w:cs="Century Gothic" w:hAnsi="Century Gothic" w:eastAsia="Century Gothic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  <w:fldChar w:fldCharType="separate" w:fldLock="0"/>
    </w:r>
    <w:r>
      <w:rPr>
        <w:rFonts w:ascii="Century Gothic" w:cs="Century Gothic" w:hAnsi="Century Gothic" w:eastAsia="Century Gothic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  <w:fldChar w:fldCharType="end" w:fldLock="0"/>
    </w:r>
  </w:p>
  <w:p>
    <w:pPr>
      <w:pStyle w:val="Normal.0"/>
      <w:jc w:val="center"/>
      <w:rPr>
        <w:rFonts w:ascii="Century Gothic" w:cs="Century Gothic" w:hAnsi="Century Gothic" w:eastAsia="Century Gothic"/>
        <w:outline w:val="0"/>
        <w:color w:val="000080"/>
        <w:sz w:val="16"/>
        <w:szCs w:val="16"/>
        <w:u w:color="000080"/>
        <w14:textFill>
          <w14:solidFill>
            <w14:srgbClr w14:val="000080"/>
          </w14:solidFill>
        </w14:textFill>
      </w:rPr>
    </w:pPr>
    <w:r>
      <w:rPr>
        <w:rFonts w:ascii="Century Gothic" w:hAnsi="Century Gothic"/>
        <w:outline w:val="0"/>
        <w:color w:val="000080"/>
        <w:sz w:val="16"/>
        <w:szCs w:val="16"/>
        <w:u w:color="000080"/>
        <w:rtl w:val="0"/>
        <w:lang w:val="en-US"/>
        <w14:textFill>
          <w14:solidFill>
            <w14:srgbClr w14:val="000080"/>
          </w14:solidFill>
        </w14:textFill>
      </w:rPr>
      <w:t xml:space="preserve">Coordinator  Jeign Craig </w:t>
    </w:r>
  </w:p>
  <w:p>
    <w:pPr>
      <w:pStyle w:val="Normal.0"/>
      <w:jc w:val="both"/>
      <w:rPr>
        <w:rFonts w:ascii="Century Gothic" w:cs="Century Gothic" w:hAnsi="Century Gothic" w:eastAsia="Century Gothic"/>
        <w:outline w:val="0"/>
        <w:color w:val="000080"/>
        <w:sz w:val="16"/>
        <w:szCs w:val="16"/>
        <w:u w:color="000080"/>
        <w14:textFill>
          <w14:solidFill>
            <w14:srgbClr w14:val="000080"/>
          </w14:solidFill>
        </w14:textFill>
      </w:rPr>
    </w:pPr>
  </w:p>
  <w:p>
    <w:pPr>
      <w:pStyle w:val="Normal.0"/>
      <w:jc w:val="both"/>
    </w:pPr>
    <w:r>
      <w:rPr>
        <w:rFonts w:ascii="Century Gothic" w:hAnsi="Century Gothic"/>
        <w:outline w:val="0"/>
        <w:color w:val="000080"/>
        <w:sz w:val="16"/>
        <w:szCs w:val="16"/>
        <w:u w:color="000080"/>
        <w:rtl w:val="0"/>
        <w:lang w:val="en-US"/>
        <w14:textFill>
          <w14:solidFill>
            <w14:srgbClr w14:val="000080"/>
          </w14:solidFill>
        </w14:textFill>
      </w:rPr>
      <w:t>Established by Memorandum of Understanding dated 8</w:t>
    </w:r>
    <w:r>
      <w:rPr>
        <w:rFonts w:ascii="Century Gothic" w:hAnsi="Century Gothic"/>
        <w:outline w:val="0"/>
        <w:color w:val="000080"/>
        <w:sz w:val="16"/>
        <w:szCs w:val="16"/>
        <w:u w:color="000080"/>
        <w:vertAlign w:val="superscript"/>
        <w:rtl w:val="0"/>
        <w:lang w:val="en-US"/>
        <w14:textFill>
          <w14:solidFill>
            <w14:srgbClr w14:val="000080"/>
          </w14:solidFill>
        </w14:textFill>
      </w:rPr>
      <w:t>th</w:t>
    </w:r>
    <w:r>
      <w:rPr>
        <w:rFonts w:ascii="Century Gothic" w:hAnsi="Century Gothic"/>
        <w:outline w:val="0"/>
        <w:color w:val="000080"/>
        <w:sz w:val="16"/>
        <w:szCs w:val="16"/>
        <w:u w:color="000080"/>
        <w:rtl w:val="0"/>
        <w:lang w:val="en-US"/>
        <w14:textFill>
          <w14:solidFill>
            <w14:srgbClr w14:val="000080"/>
          </w14:solidFill>
        </w14:textFill>
      </w:rPr>
      <w:t xml:space="preserve"> January 2007 between Centre Charlotte Blouin (France) Aura Instituuti (Finland) Specialny Osrodek Szkolno-Wychowawczy dla Dzieci Nieslyszacych (Poland) Scoala Speciala pentru Deficienti de Auz nr.1 Cluj Napoca (Romania) Zakladna Skola Internatna Pre Sluchovo Postihnutych Viliama Ganu Kremnica (Slovakia), and by</w:t>
    </w:r>
    <w:r>
      <w:rPr>
        <w:rFonts w:ascii="Century Gothic" w:hAnsi="Century Gothic"/>
        <w:outline w:val="0"/>
        <w:color w:val="002060"/>
        <w:sz w:val="16"/>
        <w:szCs w:val="16"/>
        <w:u w:color="002060"/>
        <w:rtl w:val="0"/>
        <w:lang w:val="en-US"/>
        <w14:textFill>
          <w14:solidFill>
            <w14:srgbClr w14:val="002060"/>
          </w14:solidFill>
        </w14:textFill>
      </w:rPr>
      <w:t xml:space="preserve"> the French Law of 1st of July 1901 and the Order in Council of 16th of August 1901.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  <w:rPr>
        <w:rFonts w:ascii="Century Gothic" w:cs="Century Gothic" w:hAnsi="Century Gothic" w:eastAsia="Century Gothic"/>
        <w:b w:val="1"/>
        <w:bCs w:val="1"/>
        <w:outline w:val="0"/>
        <w:color w:val="000080"/>
        <w:sz w:val="28"/>
        <w:szCs w:val="28"/>
        <w:u w:color="000080"/>
        <w14:textFill>
          <w14:solidFill>
            <w14:srgbClr w14:val="000080"/>
          </w14:solidFill>
        </w14:textFill>
      </w:rPr>
    </w:pPr>
    <w:r>
      <w:drawing xmlns:a="http://schemas.openxmlformats.org/drawingml/2006/main">
        <wp:inline distT="0" distB="0" distL="0" distR="0">
          <wp:extent cx="609781" cy="695996"/>
          <wp:effectExtent l="0" t="0" r="0" b="0"/>
          <wp:docPr id="1073741825" name="officeArt object" descr="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df" descr="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81" cy="695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entury Gothic" w:hAnsi="Century Gothic"/>
        <w:b w:val="1"/>
        <w:bCs w:val="1"/>
        <w:outline w:val="0"/>
        <w:color w:val="000080"/>
        <w:sz w:val="28"/>
        <w:szCs w:val="28"/>
        <w:u w:color="000080"/>
        <w:rtl w:val="0"/>
        <w:lang w:val="en-US"/>
        <w14:textFill>
          <w14:solidFill>
            <w14:srgbClr w14:val="000080"/>
          </w14:solidFill>
        </w14:textFill>
      </w:rPr>
      <w:t xml:space="preserve"> HIPEN</w:t>
    </w:r>
  </w:p>
  <w:p>
    <w:pPr>
      <w:pStyle w:val="Normal.0"/>
      <w:jc w:val="center"/>
      <w:rPr>
        <w:rFonts w:ascii="Century Gothic" w:cs="Century Gothic" w:hAnsi="Century Gothic" w:eastAsia="Century Gothic"/>
        <w:b w:val="1"/>
        <w:bCs w:val="1"/>
        <w:outline w:val="0"/>
        <w:color w:val="000080"/>
        <w:sz w:val="20"/>
        <w:szCs w:val="20"/>
        <w:u w:color="000080"/>
        <w14:textFill>
          <w14:solidFill>
            <w14:srgbClr w14:val="000080"/>
          </w14:solidFill>
        </w14:textFill>
      </w:rPr>
    </w:pPr>
  </w:p>
  <w:p>
    <w:pPr>
      <w:pStyle w:val="Normal.0"/>
      <w:jc w:val="center"/>
    </w:pPr>
    <w:r>
      <w:rPr>
        <w:rFonts w:ascii="Century Gothic" w:hAnsi="Century Gothic"/>
        <w:outline w:val="0"/>
        <w:color w:val="000080"/>
        <w:sz w:val="18"/>
        <w:szCs w:val="18"/>
        <w:u w:color="000080"/>
        <w:rtl w:val="0"/>
        <w:lang w:val="en-US"/>
        <w14:textFill>
          <w14:solidFill>
            <w14:srgbClr w14:val="000080"/>
          </w14:solidFill>
        </w14:textFill>
      </w:rPr>
      <w:t>The European Network for Professionals working with People with Hearing Impairments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➢"/>
      <w:lvlJc w:val="left"/>
      <w:pPr>
        <w:ind w:left="2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➢"/>
      <w:lvlJc w:val="left"/>
      <w:pPr>
        <w:ind w:left="2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➢"/>
      <w:lvlJc w:val="left"/>
      <w:pPr>
        <w:ind w:left="2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➢"/>
      <w:lvlJc w:val="left"/>
      <w:pPr>
        <w:ind w:left="2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➢"/>
      <w:lvlJc w:val="left"/>
      <w:pPr>
        <w:ind w:left="2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➢"/>
      <w:lvlJc w:val="left"/>
      <w:pPr>
        <w:ind w:left="2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➢"/>
      <w:lvlJc w:val="left"/>
      <w:pPr>
        <w:ind w:left="2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➢"/>
      <w:lvlJc w:val="left"/>
      <w:pPr>
        <w:ind w:left="2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➢"/>
      <w:lvlJc w:val="left"/>
      <w:pPr>
        <w:ind w:left="2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➢"/>
      <w:lvlJc w:val="left"/>
      <w:pPr>
        <w:ind w:left="2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➢"/>
      <w:lvlJc w:val="left"/>
      <w:pPr>
        <w:ind w:left="2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➢"/>
      <w:lvlJc w:val="left"/>
      <w:pPr>
        <w:ind w:left="2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➢"/>
      <w:lvlJc w:val="left"/>
      <w:pPr>
        <w:ind w:left="289" w:hanging="2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➢"/>
      <w:lvlJc w:val="left"/>
      <w:pPr>
        <w:ind w:left="289" w:hanging="2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➢"/>
      <w:lvlJc w:val="left"/>
      <w:pPr>
        <w:ind w:left="289" w:hanging="2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➢"/>
      <w:lvlJc w:val="left"/>
      <w:pPr>
        <w:ind w:left="289" w:hanging="2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➢"/>
      <w:lvlJc w:val="left"/>
      <w:pPr>
        <w:ind w:left="289" w:hanging="2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➢"/>
      <w:lvlJc w:val="left"/>
      <w:pPr>
        <w:ind w:left="289" w:hanging="2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➢"/>
      <w:lvlJc w:val="left"/>
      <w:pPr>
        <w:ind w:left="289" w:hanging="2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➢"/>
      <w:lvlJc w:val="left"/>
      <w:pPr>
        <w:ind w:left="289" w:hanging="2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➢"/>
      <w:lvlJc w:val="left"/>
      <w:pPr>
        <w:ind w:left="289" w:hanging="28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1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➢"/>
      <w:lvlJc w:val="left"/>
      <w:pPr>
        <w:ind w:left="360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51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3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7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9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1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83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➢"/>
      <w:lvlJc w:val="left"/>
      <w:pPr>
        <w:ind w:left="360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51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3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7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9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1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83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➢"/>
      <w:lvlJc w:val="left"/>
      <w:pPr>
        <w:ind w:left="360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➢"/>
      <w:lvlJc w:val="left"/>
      <w:pPr>
        <w:ind w:left="360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➢"/>
      <w:lvlJc w:val="left"/>
      <w:pPr>
        <w:ind w:left="360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➢"/>
      <w:lvlJc w:val="left"/>
      <w:pPr>
        <w:ind w:left="360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➢"/>
      <w:lvlJc w:val="left"/>
      <w:pPr>
        <w:ind w:left="360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➢"/>
      <w:lvlJc w:val="left"/>
      <w:pPr>
        <w:ind w:left="360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➢"/>
      <w:lvlJc w:val="left"/>
      <w:pPr>
        <w:ind w:left="2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➢"/>
      <w:lvlJc w:val="left"/>
      <w:pPr>
        <w:ind w:left="2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➢"/>
      <w:lvlJc w:val="left"/>
      <w:pPr>
        <w:ind w:left="28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ff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521b92"/>
      <w14:textFill>
        <w14:solidFill>
          <w14:srgbClr w14:val="531B93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